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07DA" w14:textId="68F3E197" w:rsidR="00F43A67" w:rsidRDefault="006715B5" w:rsidP="00F43A67">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noProof/>
          <w:color w:val="000000"/>
          <w:shd w:val="clear" w:color="auto" w:fill="FFFFFF"/>
        </w:rPr>
        <w:drawing>
          <wp:inline distT="0" distB="0" distL="0" distR="0" wp14:anchorId="24AE85A6" wp14:editId="2FB90B51">
            <wp:extent cx="1440185" cy="819336"/>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559" cy="834910"/>
                    </a:xfrm>
                    <a:prstGeom prst="rect">
                      <a:avLst/>
                    </a:prstGeom>
                  </pic:spPr>
                </pic:pic>
              </a:graphicData>
            </a:graphic>
          </wp:inline>
        </w:drawing>
      </w:r>
      <w:r w:rsidR="003B5ADE">
        <w:rPr>
          <w:rFonts w:ascii="Times New Roman" w:eastAsia="Times New Roman" w:hAnsi="Times New Roman" w:cs="Times New Roman"/>
          <w:b/>
          <w:bCs/>
          <w:noProof/>
          <w:color w:val="000000"/>
          <w:shd w:val="clear" w:color="auto" w:fill="FFFFFF"/>
        </w:rPr>
        <w:drawing>
          <wp:inline distT="0" distB="0" distL="0" distR="0" wp14:anchorId="08FBDAE9" wp14:editId="4109C2B5">
            <wp:extent cx="1088211" cy="9450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5233" cy="959807"/>
                    </a:xfrm>
                    <a:prstGeom prst="rect">
                      <a:avLst/>
                    </a:prstGeom>
                  </pic:spPr>
                </pic:pic>
              </a:graphicData>
            </a:graphic>
          </wp:inline>
        </w:drawing>
      </w:r>
      <w:r w:rsidR="003B5ADE">
        <w:rPr>
          <w:rFonts w:ascii="Times New Roman" w:eastAsia="Times New Roman" w:hAnsi="Times New Roman" w:cs="Times New Roman"/>
          <w:b/>
          <w:bCs/>
          <w:noProof/>
          <w:color w:val="000000"/>
          <w:shd w:val="clear" w:color="auto" w:fill="FFFFFF"/>
        </w:rPr>
        <w:drawing>
          <wp:inline distT="0" distB="0" distL="0" distR="0" wp14:anchorId="63705A77" wp14:editId="17A0F4AB">
            <wp:extent cx="2947240" cy="798710"/>
            <wp:effectExtent l="0" t="0" r="0" b="190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84625" cy="808842"/>
                    </a:xfrm>
                    <a:prstGeom prst="rect">
                      <a:avLst/>
                    </a:prstGeom>
                  </pic:spPr>
                </pic:pic>
              </a:graphicData>
            </a:graphic>
          </wp:inline>
        </w:drawing>
      </w:r>
      <w:r w:rsidR="003B5ADE">
        <w:rPr>
          <w:rFonts w:ascii="Times New Roman" w:eastAsia="Times New Roman" w:hAnsi="Times New Roman" w:cs="Times New Roman"/>
          <w:b/>
          <w:bCs/>
          <w:noProof/>
          <w:color w:val="000000"/>
          <w:shd w:val="clear" w:color="auto" w:fill="FFFFFF"/>
        </w:rPr>
        <w:drawing>
          <wp:inline distT="0" distB="0" distL="0" distR="0" wp14:anchorId="1CD4C0CD" wp14:editId="28F548A6">
            <wp:extent cx="2886784" cy="662171"/>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438" cy="689158"/>
                    </a:xfrm>
                    <a:prstGeom prst="rect">
                      <a:avLst/>
                    </a:prstGeom>
                  </pic:spPr>
                </pic:pic>
              </a:graphicData>
            </a:graphic>
          </wp:inline>
        </w:drawing>
      </w:r>
      <w:r w:rsidR="003B5ADE">
        <w:rPr>
          <w:rFonts w:ascii="Times New Roman" w:eastAsia="Times New Roman" w:hAnsi="Times New Roman" w:cs="Times New Roman"/>
          <w:b/>
          <w:bCs/>
          <w:noProof/>
          <w:color w:val="000000"/>
          <w:shd w:val="clear" w:color="auto" w:fill="FFFFFF"/>
        </w:rPr>
        <w:drawing>
          <wp:inline distT="0" distB="0" distL="0" distR="0" wp14:anchorId="37C43223" wp14:editId="0F907AE4">
            <wp:extent cx="1587500" cy="711200"/>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87500" cy="711200"/>
                    </a:xfrm>
                    <a:prstGeom prst="rect">
                      <a:avLst/>
                    </a:prstGeom>
                  </pic:spPr>
                </pic:pic>
              </a:graphicData>
            </a:graphic>
          </wp:inline>
        </w:drawing>
      </w:r>
      <w:r w:rsidR="003B5ADE">
        <w:rPr>
          <w:rFonts w:ascii="Times New Roman" w:eastAsia="Times New Roman" w:hAnsi="Times New Roman" w:cs="Times New Roman"/>
          <w:b/>
          <w:bCs/>
          <w:noProof/>
          <w:color w:val="000000"/>
          <w:shd w:val="clear" w:color="auto" w:fill="FFFFFF"/>
        </w:rPr>
        <w:drawing>
          <wp:inline distT="0" distB="0" distL="0" distR="0" wp14:anchorId="5CEBEAFD" wp14:editId="4630D6C1">
            <wp:extent cx="1579418" cy="661381"/>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39089" cy="686368"/>
                    </a:xfrm>
                    <a:prstGeom prst="rect">
                      <a:avLst/>
                    </a:prstGeom>
                  </pic:spPr>
                </pic:pic>
              </a:graphicData>
            </a:graphic>
          </wp:inline>
        </w:drawing>
      </w:r>
      <w:r w:rsidR="00F43A67">
        <w:rPr>
          <w:rFonts w:ascii="Times New Roman" w:eastAsia="Times New Roman" w:hAnsi="Times New Roman" w:cs="Times New Roman"/>
          <w:b/>
          <w:bCs/>
          <w:noProof/>
          <w:color w:val="000000"/>
          <w:shd w:val="clear" w:color="auto" w:fill="FFFFFF"/>
        </w:rPr>
        <w:drawing>
          <wp:inline distT="0" distB="0" distL="0" distR="0" wp14:anchorId="4DE63FFF" wp14:editId="1531EA0A">
            <wp:extent cx="1874142" cy="792589"/>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6305" cy="814649"/>
                    </a:xfrm>
                    <a:prstGeom prst="rect">
                      <a:avLst/>
                    </a:prstGeom>
                  </pic:spPr>
                </pic:pic>
              </a:graphicData>
            </a:graphic>
          </wp:inline>
        </w:drawing>
      </w:r>
      <w:r w:rsidR="00F43A67">
        <w:rPr>
          <w:rFonts w:ascii="Times New Roman" w:eastAsia="Times New Roman" w:hAnsi="Times New Roman" w:cs="Times New Roman"/>
          <w:b/>
          <w:bCs/>
          <w:noProof/>
          <w:color w:val="000000"/>
          <w:shd w:val="clear" w:color="auto" w:fill="FFFFFF"/>
        </w:rPr>
        <w:drawing>
          <wp:inline distT="0" distB="0" distL="0" distR="0" wp14:anchorId="08ADE74A" wp14:editId="128EAD32">
            <wp:extent cx="2274664" cy="67729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5393" cy="698356"/>
                    </a:xfrm>
                    <a:prstGeom prst="rect">
                      <a:avLst/>
                    </a:prstGeom>
                  </pic:spPr>
                </pic:pic>
              </a:graphicData>
            </a:graphic>
          </wp:inline>
        </w:drawing>
      </w:r>
    </w:p>
    <w:p w14:paraId="01ABCF71" w14:textId="77777777" w:rsidR="00F43A67" w:rsidRDefault="00F43A67" w:rsidP="00F43A67">
      <w:pPr>
        <w:jc w:val="center"/>
        <w:rPr>
          <w:rFonts w:ascii="Times New Roman" w:eastAsia="Times New Roman" w:hAnsi="Times New Roman" w:cs="Times New Roman"/>
          <w:b/>
          <w:bCs/>
          <w:color w:val="000000"/>
          <w:shd w:val="clear" w:color="auto" w:fill="FFFFFF"/>
        </w:rPr>
      </w:pPr>
    </w:p>
    <w:p w14:paraId="3893CE29" w14:textId="33E8B671" w:rsidR="00F43A67" w:rsidRPr="00F43A67" w:rsidRDefault="00F43A67" w:rsidP="00F43A67">
      <w:pPr>
        <w:jc w:val="center"/>
        <w:rPr>
          <w:rFonts w:ascii="Times New Roman" w:eastAsia="Times New Roman" w:hAnsi="Times New Roman" w:cs="Times New Roman"/>
        </w:rPr>
      </w:pPr>
      <w:r w:rsidRPr="00F43A67">
        <w:rPr>
          <w:rFonts w:ascii="Times New Roman" w:eastAsia="Times New Roman" w:hAnsi="Times New Roman" w:cs="Times New Roman"/>
          <w:b/>
          <w:bCs/>
          <w:color w:val="000000"/>
          <w:shd w:val="clear" w:color="auto" w:fill="FFFFFF"/>
        </w:rPr>
        <w:t>World AIDS Day 2020: Centering Key Populations in the Global HIV Response</w:t>
      </w:r>
    </w:p>
    <w:p w14:paraId="1958CC6B" w14:textId="77777777" w:rsidR="00F43A67" w:rsidRPr="00F43A67" w:rsidRDefault="00F43A67" w:rsidP="00F43A67">
      <w:pPr>
        <w:jc w:val="center"/>
        <w:rPr>
          <w:rFonts w:ascii="Times New Roman" w:eastAsia="Times New Roman" w:hAnsi="Times New Roman" w:cs="Times New Roman"/>
        </w:rPr>
      </w:pPr>
      <w:r w:rsidRPr="00F43A67">
        <w:rPr>
          <w:rFonts w:ascii="Times New Roman" w:eastAsia="Times New Roman" w:hAnsi="Times New Roman" w:cs="Times New Roman"/>
          <w:i/>
          <w:iCs/>
          <w:color w:val="000000"/>
          <w:shd w:val="clear" w:color="auto" w:fill="FFFFFF"/>
        </w:rPr>
        <w:t>December 1, 2020</w:t>
      </w:r>
    </w:p>
    <w:p w14:paraId="7EA6F052" w14:textId="77777777" w:rsidR="00F43A67" w:rsidRPr="00F43A67" w:rsidRDefault="00F43A67" w:rsidP="00F43A67">
      <w:pPr>
        <w:rPr>
          <w:rFonts w:ascii="Times New Roman" w:eastAsia="Times New Roman" w:hAnsi="Times New Roman" w:cs="Times New Roman"/>
        </w:rPr>
      </w:pPr>
    </w:p>
    <w:p w14:paraId="655E769E" w14:textId="3D826943"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 xml:space="preserve">Today, we commemorate </w:t>
      </w:r>
      <w:hyperlink r:id="rId16" w:history="1">
        <w:r w:rsidRPr="00AF4E6E">
          <w:rPr>
            <w:rFonts w:ascii="Times New Roman" w:eastAsia="Times New Roman" w:hAnsi="Times New Roman" w:cs="Times New Roman"/>
            <w:color w:val="000000"/>
            <w:sz w:val="21"/>
            <w:szCs w:val="21"/>
            <w:u w:val="single"/>
            <w:shd w:val="clear" w:color="auto" w:fill="FFFFFF"/>
          </w:rPr>
          <w:t>World AIDS Day</w:t>
        </w:r>
      </w:hyperlink>
      <w:r w:rsidRPr="00AF4E6E">
        <w:rPr>
          <w:rFonts w:ascii="Times New Roman" w:eastAsia="Times New Roman" w:hAnsi="Times New Roman" w:cs="Times New Roman"/>
          <w:color w:val="000000"/>
          <w:sz w:val="21"/>
          <w:szCs w:val="21"/>
          <w:shd w:val="clear" w:color="auto" w:fill="FFFFFF"/>
        </w:rPr>
        <w:t xml:space="preserve"> in support of people living with and affected by HIV, and to remember and celebrate those who lost their lives to AIDS. The global key population-led networks* –</w:t>
      </w:r>
      <w:r w:rsidRPr="00AF4E6E">
        <w:rPr>
          <w:rFonts w:ascii="Times New Roman" w:eastAsia="Times New Roman" w:hAnsi="Times New Roman" w:cs="Times New Roman"/>
          <w:color w:val="222222"/>
          <w:sz w:val="21"/>
          <w:szCs w:val="21"/>
          <w:shd w:val="clear" w:color="auto" w:fill="FFFFFF"/>
        </w:rPr>
        <w:t xml:space="preserve"> </w:t>
      </w:r>
      <w:hyperlink r:id="rId17" w:history="1">
        <w:r w:rsidRPr="00AF4E6E">
          <w:rPr>
            <w:rFonts w:ascii="Times New Roman" w:eastAsia="Times New Roman" w:hAnsi="Times New Roman" w:cs="Times New Roman"/>
            <w:color w:val="1155CC"/>
            <w:sz w:val="21"/>
            <w:szCs w:val="21"/>
            <w:u w:val="single"/>
            <w:shd w:val="clear" w:color="auto" w:fill="FFFFFF"/>
          </w:rPr>
          <w:t>Global Action for Trans Equality</w:t>
        </w:r>
      </w:hyperlink>
      <w:r w:rsidRPr="00AF4E6E">
        <w:rPr>
          <w:rFonts w:ascii="Times New Roman" w:eastAsia="Times New Roman" w:hAnsi="Times New Roman" w:cs="Times New Roman"/>
          <w:color w:val="222222"/>
          <w:sz w:val="21"/>
          <w:szCs w:val="21"/>
          <w:shd w:val="clear" w:color="auto" w:fill="FFFFFF"/>
        </w:rPr>
        <w:t xml:space="preserve"> (GATE); </w:t>
      </w:r>
      <w:hyperlink r:id="rId18" w:history="1">
        <w:r w:rsidRPr="00AF4E6E">
          <w:rPr>
            <w:rFonts w:ascii="Times New Roman" w:eastAsia="Times New Roman" w:hAnsi="Times New Roman" w:cs="Times New Roman"/>
            <w:color w:val="1155CC"/>
            <w:sz w:val="21"/>
            <w:szCs w:val="21"/>
            <w:u w:val="single"/>
            <w:shd w:val="clear" w:color="auto" w:fill="FFFFFF"/>
          </w:rPr>
          <w:t>Global Network of People Living with HIV</w:t>
        </w:r>
      </w:hyperlink>
      <w:r w:rsidRPr="00AF4E6E">
        <w:rPr>
          <w:rFonts w:ascii="Times New Roman" w:eastAsia="Times New Roman" w:hAnsi="Times New Roman" w:cs="Times New Roman"/>
          <w:color w:val="222222"/>
          <w:sz w:val="21"/>
          <w:szCs w:val="21"/>
          <w:shd w:val="clear" w:color="auto" w:fill="FFFFFF"/>
        </w:rPr>
        <w:t xml:space="preserve"> (GNP+); </w:t>
      </w:r>
      <w:hyperlink r:id="rId19" w:history="1">
        <w:r w:rsidRPr="00AF4E6E">
          <w:rPr>
            <w:rFonts w:ascii="Times New Roman" w:eastAsia="Times New Roman" w:hAnsi="Times New Roman" w:cs="Times New Roman"/>
            <w:color w:val="1155CC"/>
            <w:sz w:val="21"/>
            <w:szCs w:val="21"/>
            <w:u w:val="single"/>
            <w:shd w:val="clear" w:color="auto" w:fill="FFFFFF"/>
          </w:rPr>
          <w:t>Global Network of Sex Work Projects</w:t>
        </w:r>
      </w:hyperlink>
      <w:r w:rsidRPr="00AF4E6E">
        <w:rPr>
          <w:rFonts w:ascii="Times New Roman" w:eastAsia="Times New Roman" w:hAnsi="Times New Roman" w:cs="Times New Roman"/>
          <w:color w:val="222222"/>
          <w:sz w:val="21"/>
          <w:szCs w:val="21"/>
          <w:shd w:val="clear" w:color="auto" w:fill="FFFFFF"/>
        </w:rPr>
        <w:t xml:space="preserve"> (NSWP); </w:t>
      </w:r>
      <w:hyperlink r:id="rId20" w:history="1">
        <w:r w:rsidRPr="00AF4E6E">
          <w:rPr>
            <w:rStyle w:val="Hyperlink"/>
            <w:rFonts w:ascii="Times New Roman" w:eastAsia="Times New Roman" w:hAnsi="Times New Roman" w:cs="Times New Roman"/>
            <w:sz w:val="21"/>
            <w:szCs w:val="21"/>
            <w:shd w:val="clear" w:color="auto" w:fill="FFFFFF"/>
          </w:rPr>
          <w:t>Global Network of Young People Living with HIV</w:t>
        </w:r>
      </w:hyperlink>
      <w:r w:rsidRPr="00AF4E6E">
        <w:rPr>
          <w:rFonts w:ascii="Times New Roman" w:eastAsia="Times New Roman" w:hAnsi="Times New Roman" w:cs="Times New Roman"/>
          <w:color w:val="222222"/>
          <w:sz w:val="21"/>
          <w:szCs w:val="21"/>
          <w:shd w:val="clear" w:color="auto" w:fill="FFFFFF"/>
        </w:rPr>
        <w:t xml:space="preserve"> (Y+ Network); </w:t>
      </w:r>
      <w:hyperlink r:id="rId21" w:history="1">
        <w:r w:rsidRPr="00AF4E6E">
          <w:rPr>
            <w:rFonts w:ascii="Times New Roman" w:eastAsia="Times New Roman" w:hAnsi="Times New Roman" w:cs="Times New Roman"/>
            <w:color w:val="1155CC"/>
            <w:sz w:val="21"/>
            <w:szCs w:val="21"/>
            <w:u w:val="single"/>
          </w:rPr>
          <w:t>Innovative Response Globally for</w:t>
        </w:r>
        <w:r w:rsidRPr="00AF4E6E">
          <w:rPr>
            <w:rFonts w:ascii="Times New Roman" w:eastAsia="Times New Roman" w:hAnsi="Times New Roman" w:cs="Times New Roman"/>
            <w:color w:val="1155CC"/>
            <w:sz w:val="21"/>
            <w:szCs w:val="21"/>
            <w:u w:val="single"/>
            <w:shd w:val="clear" w:color="auto" w:fill="FFFFFF"/>
          </w:rPr>
          <w:t xml:space="preserve"> Trans Women and HIV</w:t>
        </w:r>
      </w:hyperlink>
      <w:r w:rsidRPr="00AF4E6E">
        <w:rPr>
          <w:rFonts w:ascii="Times New Roman" w:eastAsia="Times New Roman" w:hAnsi="Times New Roman" w:cs="Times New Roman"/>
          <w:color w:val="222222"/>
          <w:sz w:val="21"/>
          <w:szCs w:val="21"/>
          <w:shd w:val="clear" w:color="auto" w:fill="FFFFFF"/>
        </w:rPr>
        <w:t xml:space="preserve"> (IRGT); </w:t>
      </w:r>
      <w:hyperlink r:id="rId22" w:history="1">
        <w:r w:rsidRPr="00AF4E6E">
          <w:rPr>
            <w:rFonts w:ascii="Times New Roman" w:eastAsia="Times New Roman" w:hAnsi="Times New Roman" w:cs="Times New Roman"/>
            <w:color w:val="1155CC"/>
            <w:sz w:val="21"/>
            <w:szCs w:val="21"/>
            <w:u w:val="single"/>
            <w:shd w:val="clear" w:color="auto" w:fill="FFFFFF"/>
          </w:rPr>
          <w:t>International Network of People Who Use Drugs</w:t>
        </w:r>
      </w:hyperlink>
      <w:r w:rsidRPr="00AF4E6E">
        <w:rPr>
          <w:rFonts w:ascii="Times New Roman" w:eastAsia="Times New Roman" w:hAnsi="Times New Roman" w:cs="Times New Roman"/>
          <w:color w:val="222222"/>
          <w:sz w:val="21"/>
          <w:szCs w:val="21"/>
          <w:shd w:val="clear" w:color="auto" w:fill="FFFFFF"/>
        </w:rPr>
        <w:t xml:space="preserve"> (INPUD); </w:t>
      </w:r>
      <w:hyperlink r:id="rId23" w:history="1">
        <w:r w:rsidRPr="00AF4E6E">
          <w:rPr>
            <w:rStyle w:val="Hyperlink"/>
            <w:rFonts w:ascii="Times New Roman" w:eastAsia="Times New Roman" w:hAnsi="Times New Roman" w:cs="Times New Roman"/>
            <w:sz w:val="21"/>
            <w:szCs w:val="21"/>
            <w:shd w:val="clear" w:color="auto" w:fill="FFFFFF"/>
          </w:rPr>
          <w:t>International Community of Women Living with HIV</w:t>
        </w:r>
      </w:hyperlink>
      <w:r w:rsidRPr="00AF4E6E">
        <w:rPr>
          <w:rFonts w:ascii="Times New Roman" w:eastAsia="Times New Roman" w:hAnsi="Times New Roman" w:cs="Times New Roman"/>
          <w:color w:val="222222"/>
          <w:sz w:val="21"/>
          <w:szCs w:val="21"/>
          <w:shd w:val="clear" w:color="auto" w:fill="FFFFFF"/>
        </w:rPr>
        <w:t xml:space="preserve"> (ICW); </w:t>
      </w:r>
      <w:hyperlink r:id="rId24" w:history="1">
        <w:r w:rsidRPr="00AF4E6E">
          <w:rPr>
            <w:rFonts w:ascii="Times New Roman" w:eastAsia="Times New Roman" w:hAnsi="Times New Roman" w:cs="Times New Roman"/>
            <w:color w:val="1155CC"/>
            <w:sz w:val="21"/>
            <w:szCs w:val="21"/>
            <w:u w:val="single"/>
            <w:shd w:val="clear" w:color="auto" w:fill="FFFFFF"/>
          </w:rPr>
          <w:t>MPact Global Action for Gay Men’s Health and Rights</w:t>
        </w:r>
      </w:hyperlink>
      <w:r w:rsidRPr="00AF4E6E">
        <w:rPr>
          <w:rFonts w:ascii="Times New Roman" w:eastAsia="Times New Roman" w:hAnsi="Times New Roman" w:cs="Times New Roman"/>
          <w:color w:val="000000"/>
          <w:sz w:val="21"/>
          <w:szCs w:val="21"/>
          <w:shd w:val="clear" w:color="auto" w:fill="FFFFFF"/>
        </w:rPr>
        <w:t xml:space="preserve"> (MPact) - issue this joint statement in solidarity with this year’s World AIDS Day theme: “Global solidarity, shared responsibility.”  </w:t>
      </w:r>
    </w:p>
    <w:p w14:paraId="73F97CE9" w14:textId="77777777" w:rsidR="00F43A67" w:rsidRPr="00AF4E6E" w:rsidRDefault="00F43A67" w:rsidP="00F43A67">
      <w:pPr>
        <w:rPr>
          <w:rFonts w:ascii="Times New Roman" w:eastAsia="Times New Roman" w:hAnsi="Times New Roman" w:cs="Times New Roman"/>
          <w:sz w:val="21"/>
          <w:szCs w:val="21"/>
        </w:rPr>
      </w:pPr>
    </w:p>
    <w:p w14:paraId="4539FDF7" w14:textId="77777777"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This year, we commemorate World AIDS Day in the shadow of the COVID-19 pandemic, a global health crisis that has caused immense human misery and economic insecurity. Despite the devastation caused by the ongoing pandemic, we call on global policymakers and donors to not lose sight of their goal to end the HIV epidemic, which is now entering its fifth decade. The epidemic continues to disproportionately devastate our communities.</w:t>
      </w:r>
    </w:p>
    <w:p w14:paraId="5CD0C85E" w14:textId="77777777" w:rsidR="00F43A67" w:rsidRPr="00AF4E6E" w:rsidRDefault="00F43A67" w:rsidP="00F43A67">
      <w:pPr>
        <w:rPr>
          <w:rFonts w:ascii="Times New Roman" w:eastAsia="Times New Roman" w:hAnsi="Times New Roman" w:cs="Times New Roman"/>
          <w:sz w:val="21"/>
          <w:szCs w:val="21"/>
        </w:rPr>
      </w:pPr>
    </w:p>
    <w:p w14:paraId="50A39D9B" w14:textId="77777777"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 xml:space="preserve">The HIV response is </w:t>
      </w:r>
      <w:hyperlink r:id="rId25" w:history="1">
        <w:r w:rsidRPr="00AF4E6E">
          <w:rPr>
            <w:rFonts w:ascii="Times New Roman" w:eastAsia="Times New Roman" w:hAnsi="Times New Roman" w:cs="Times New Roman"/>
            <w:color w:val="0000FF"/>
            <w:sz w:val="21"/>
            <w:szCs w:val="21"/>
            <w:u w:val="single"/>
            <w:shd w:val="clear" w:color="auto" w:fill="FFFFFF"/>
          </w:rPr>
          <w:t>seriously off-track</w:t>
        </w:r>
      </w:hyperlink>
      <w:r w:rsidRPr="00AF4E6E">
        <w:rPr>
          <w:rFonts w:ascii="Times New Roman" w:eastAsia="Times New Roman" w:hAnsi="Times New Roman" w:cs="Times New Roman"/>
          <w:color w:val="000000"/>
          <w:sz w:val="21"/>
          <w:szCs w:val="21"/>
          <w:shd w:val="clear" w:color="auto" w:fill="FFFFFF"/>
        </w:rPr>
        <w:t>, particularly in curbing new HIV infections among key populations - gay and bisexual men, people who use drugs, sex workers, and transgender people - who have carried an inordinate burden since the beginning of the epidemic and who have been systematically denied rights, equity, and justice in the global HIV response. </w:t>
      </w:r>
    </w:p>
    <w:p w14:paraId="2FE22CE2" w14:textId="77777777" w:rsidR="00F43A67" w:rsidRPr="00AF4E6E" w:rsidRDefault="00F43A67" w:rsidP="00F43A67">
      <w:pPr>
        <w:rPr>
          <w:rFonts w:ascii="Times New Roman" w:eastAsia="Times New Roman" w:hAnsi="Times New Roman" w:cs="Times New Roman"/>
          <w:sz w:val="21"/>
          <w:szCs w:val="21"/>
        </w:rPr>
      </w:pPr>
    </w:p>
    <w:p w14:paraId="12E0B152" w14:textId="77777777"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Recent</w:t>
      </w:r>
      <w:r w:rsidRPr="00AF4E6E">
        <w:rPr>
          <w:rFonts w:ascii="Times New Roman" w:eastAsia="Times New Roman" w:hAnsi="Times New Roman" w:cs="Times New Roman"/>
          <w:color w:val="222222"/>
          <w:sz w:val="21"/>
          <w:szCs w:val="21"/>
          <w:shd w:val="clear" w:color="auto" w:fill="FFFFFF"/>
        </w:rPr>
        <w:t xml:space="preserve"> </w:t>
      </w:r>
      <w:hyperlink r:id="rId26" w:history="1">
        <w:r w:rsidRPr="00AF4E6E">
          <w:rPr>
            <w:rFonts w:ascii="Times New Roman" w:eastAsia="Times New Roman" w:hAnsi="Times New Roman" w:cs="Times New Roman"/>
            <w:color w:val="0000FF"/>
            <w:sz w:val="21"/>
            <w:szCs w:val="21"/>
            <w:u w:val="single"/>
            <w:shd w:val="clear" w:color="auto" w:fill="FFFFFF"/>
          </w:rPr>
          <w:t>data indicates that</w:t>
        </w:r>
      </w:hyperlink>
      <w:r w:rsidRPr="00AF4E6E">
        <w:rPr>
          <w:rFonts w:ascii="Times New Roman" w:eastAsia="Times New Roman" w:hAnsi="Times New Roman" w:cs="Times New Roman"/>
          <w:color w:val="222222"/>
          <w:sz w:val="21"/>
          <w:szCs w:val="21"/>
          <w:shd w:val="clear" w:color="auto" w:fill="FFFFFF"/>
        </w:rPr>
        <w:t>,</w:t>
      </w:r>
      <w:r w:rsidRPr="00AF4E6E">
        <w:rPr>
          <w:rFonts w:ascii="Times New Roman" w:eastAsia="Times New Roman" w:hAnsi="Times New Roman" w:cs="Times New Roman"/>
          <w:color w:val="000000"/>
          <w:sz w:val="21"/>
          <w:szCs w:val="21"/>
          <w:shd w:val="clear" w:color="auto" w:fill="FFFFFF"/>
        </w:rPr>
        <w:t xml:space="preserve"> while there has been some progress in reducing new infections among some populations, 62% of new HIV transmissions in 2019 occurred among key populations and their sexual partners. Clearly, key populations continue to be disproportionately impacted by HIV. In comparison to the general population, the likelihood of acquiring HIV is greater for sex workers (x30), people who use drugs (x29), gay men (x26), and transgender people (x13). </w:t>
      </w:r>
    </w:p>
    <w:p w14:paraId="50FF5AC0" w14:textId="77777777" w:rsidR="00F43A67" w:rsidRPr="00AF4E6E" w:rsidRDefault="00F43A67" w:rsidP="00F43A67">
      <w:pPr>
        <w:rPr>
          <w:rFonts w:ascii="Times New Roman" w:eastAsia="Times New Roman" w:hAnsi="Times New Roman" w:cs="Times New Roman"/>
          <w:sz w:val="21"/>
          <w:szCs w:val="21"/>
        </w:rPr>
      </w:pPr>
    </w:p>
    <w:p w14:paraId="6F4947EC" w14:textId="77777777"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 xml:space="preserve">Furthermore, the global target for HIV treatment will not be met by 2030 unless significant changes are made to the current HIV response. Only 59% of people living with HIV globally have a suppressed viral load. Almost a third of people living with HIV are not yet accessing antiretroviral therapy. To ensure that people living with HIV are able to live healthier and longer lives, and to prevent the further spread of HIV, it is critical that </w:t>
      </w:r>
      <w:r w:rsidRPr="00AF4E6E">
        <w:rPr>
          <w:rFonts w:ascii="Times New Roman" w:eastAsia="Times New Roman" w:hAnsi="Times New Roman" w:cs="Times New Roman"/>
          <w:i/>
          <w:iCs/>
          <w:color w:val="000000"/>
          <w:sz w:val="21"/>
          <w:szCs w:val="21"/>
          <w:shd w:val="clear" w:color="auto" w:fill="FFFFFF"/>
        </w:rPr>
        <w:t>all</w:t>
      </w:r>
      <w:r w:rsidRPr="00AF4E6E">
        <w:rPr>
          <w:rFonts w:ascii="Times New Roman" w:eastAsia="Times New Roman" w:hAnsi="Times New Roman" w:cs="Times New Roman"/>
          <w:color w:val="000000"/>
          <w:sz w:val="21"/>
          <w:szCs w:val="21"/>
          <w:shd w:val="clear" w:color="auto" w:fill="FFFFFF"/>
        </w:rPr>
        <w:t xml:space="preserve"> people living with HIV be able to access high quality treatment services, to be retained in care, and to achieve an undetectable viral load. </w:t>
      </w:r>
    </w:p>
    <w:p w14:paraId="69591035" w14:textId="77777777" w:rsidR="00F43A67" w:rsidRPr="00AF4E6E" w:rsidRDefault="00F43A67" w:rsidP="00F43A67">
      <w:pPr>
        <w:rPr>
          <w:rFonts w:ascii="Times New Roman" w:eastAsia="Times New Roman" w:hAnsi="Times New Roman" w:cs="Times New Roman"/>
          <w:sz w:val="21"/>
          <w:szCs w:val="21"/>
        </w:rPr>
      </w:pPr>
    </w:p>
    <w:p w14:paraId="18CFBB9D" w14:textId="23307E12"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lastRenderedPageBreak/>
        <w:t>Due to structural barriers such as criminalization, stigma, poverty, violence, and inadequately resourced programs, our communities struggle to access needs-focused and people-centered healthcare and HIV services. Discriminatory laws, policies, and practices further jeopardize the health outcomes and human rights of our communities. If these inequities are not addressed, the HIV epidemic will continue to cost people their lives and livelihoods. </w:t>
      </w:r>
    </w:p>
    <w:p w14:paraId="745D4143" w14:textId="77777777" w:rsidR="00F43A67" w:rsidRPr="00AF4E6E" w:rsidRDefault="00F43A67" w:rsidP="00F43A67">
      <w:pPr>
        <w:rPr>
          <w:rFonts w:ascii="Times New Roman" w:eastAsia="Times New Roman" w:hAnsi="Times New Roman" w:cs="Times New Roman"/>
          <w:sz w:val="21"/>
          <w:szCs w:val="21"/>
        </w:rPr>
      </w:pPr>
    </w:p>
    <w:p w14:paraId="260EC0D4" w14:textId="7A38ADA5"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rPr>
        <w:t>The next year provides a critical opportunity for key populations to reclaim the HIV response. UNAIDS, the Global Fund, and PEPFAR are all updating their program and funding strategies in 2021.</w:t>
      </w:r>
      <w:r w:rsidR="00781324">
        <w:rPr>
          <w:rFonts w:ascii="Times New Roman" w:eastAsia="Times New Roman" w:hAnsi="Times New Roman" w:cs="Times New Roman"/>
          <w:color w:val="000000"/>
          <w:sz w:val="21"/>
          <w:szCs w:val="21"/>
          <w:shd w:val="clear" w:color="auto" w:fill="FFFFFF"/>
        </w:rPr>
        <w:t xml:space="preserve"> These and other m</w:t>
      </w:r>
      <w:r w:rsidRPr="00AF4E6E">
        <w:rPr>
          <w:rFonts w:ascii="Times New Roman" w:eastAsia="Times New Roman" w:hAnsi="Times New Roman" w:cs="Times New Roman"/>
          <w:color w:val="000000"/>
          <w:sz w:val="21"/>
          <w:szCs w:val="21"/>
          <w:shd w:val="clear" w:color="auto" w:fill="FFFFFF"/>
        </w:rPr>
        <w:t xml:space="preserve">ultilateral and bilateral donors must do more </w:t>
      </w:r>
      <w:r w:rsidRPr="00AF4E6E">
        <w:rPr>
          <w:rFonts w:ascii="Times New Roman" w:eastAsia="Times New Roman" w:hAnsi="Times New Roman" w:cs="Times New Roman"/>
          <w:color w:val="000000"/>
          <w:sz w:val="21"/>
          <w:szCs w:val="21"/>
        </w:rPr>
        <w:t>to address the inequities that have devastated</w:t>
      </w:r>
      <w:r w:rsidRPr="00AF4E6E">
        <w:rPr>
          <w:rFonts w:ascii="Times New Roman" w:eastAsia="Times New Roman" w:hAnsi="Times New Roman" w:cs="Times New Roman"/>
          <w:color w:val="000000"/>
          <w:sz w:val="21"/>
          <w:szCs w:val="21"/>
          <w:shd w:val="clear" w:color="auto" w:fill="FFFFFF"/>
        </w:rPr>
        <w:t xml:space="preserve"> key population communities and resulted in unabating HIV epidemics worldwide among gay and bisexual men, people who use drugs, sex workers, and transgender people. We demand that global policymakers and donors urgently address the</w:t>
      </w:r>
      <w:r w:rsidR="00C815E9">
        <w:rPr>
          <w:rFonts w:ascii="Times New Roman" w:eastAsia="Times New Roman" w:hAnsi="Times New Roman" w:cs="Times New Roman"/>
          <w:color w:val="000000"/>
          <w:sz w:val="21"/>
          <w:szCs w:val="21"/>
          <w:shd w:val="clear" w:color="auto" w:fill="FFFFFF"/>
        </w:rPr>
        <w:t>se</w:t>
      </w:r>
      <w:r w:rsidRPr="00AF4E6E">
        <w:rPr>
          <w:rFonts w:ascii="Times New Roman" w:eastAsia="Times New Roman" w:hAnsi="Times New Roman" w:cs="Times New Roman"/>
          <w:color w:val="000000"/>
          <w:sz w:val="21"/>
          <w:szCs w:val="21"/>
          <w:shd w:val="clear" w:color="auto" w:fill="FFFFFF"/>
        </w:rPr>
        <w:t xml:space="preserve"> issues when developing their HIV strategies and funding priorities:</w:t>
      </w:r>
    </w:p>
    <w:p w14:paraId="1F084E5F" w14:textId="77777777" w:rsidR="00F43A67" w:rsidRPr="00AF4E6E" w:rsidRDefault="00F43A67" w:rsidP="00F43A67">
      <w:pPr>
        <w:rPr>
          <w:rFonts w:ascii="Times New Roman" w:eastAsia="Times New Roman" w:hAnsi="Times New Roman" w:cs="Times New Roman"/>
          <w:sz w:val="21"/>
          <w:szCs w:val="21"/>
        </w:rPr>
      </w:pPr>
    </w:p>
    <w:p w14:paraId="1CB365AF" w14:textId="77777777" w:rsidR="00F43A67" w:rsidRPr="00AF4E6E" w:rsidRDefault="00F43A67" w:rsidP="00F43A67">
      <w:pPr>
        <w:numPr>
          <w:ilvl w:val="0"/>
          <w:numId w:val="1"/>
        </w:numPr>
        <w:textAlignment w:val="baseline"/>
        <w:rPr>
          <w:rFonts w:ascii="Calibri" w:eastAsia="Times New Roman" w:hAnsi="Calibri" w:cs="Calibri"/>
          <w:b/>
          <w:bCs/>
          <w:color w:val="000000"/>
          <w:sz w:val="21"/>
          <w:szCs w:val="21"/>
        </w:rPr>
      </w:pPr>
      <w:r w:rsidRPr="00AF4E6E">
        <w:rPr>
          <w:rFonts w:ascii="Times New Roman" w:eastAsia="Times New Roman" w:hAnsi="Times New Roman" w:cs="Times New Roman"/>
          <w:b/>
          <w:bCs/>
          <w:color w:val="000000"/>
          <w:sz w:val="21"/>
          <w:szCs w:val="21"/>
          <w:shd w:val="clear" w:color="auto" w:fill="FFFFFF"/>
        </w:rPr>
        <w:t>Address structural barriers</w:t>
      </w:r>
      <w:r w:rsidRPr="00AF4E6E">
        <w:rPr>
          <w:rFonts w:ascii="Times New Roman" w:eastAsia="Times New Roman" w:hAnsi="Times New Roman" w:cs="Times New Roman"/>
          <w:color w:val="000000"/>
          <w:sz w:val="21"/>
          <w:szCs w:val="21"/>
          <w:shd w:val="clear" w:color="auto" w:fill="FFFFFF"/>
        </w:rPr>
        <w:t>: Decriminalization and addressing stigma and discrimination against key populations is integral to achieving an effective and sustainable HIV response. We urge donors to support community-led efforts to decriminalize sex work, drug use, and consensual same-sex relations, and to ban discrimination based on sexual orientation and gender identity. Donors should also actively work with communities and governments to end gender inequality.  </w:t>
      </w:r>
    </w:p>
    <w:p w14:paraId="2950B5E1" w14:textId="1910E1D2" w:rsidR="00F43A67" w:rsidRPr="00AF4E6E" w:rsidRDefault="00F43A67" w:rsidP="00F43A67">
      <w:pPr>
        <w:numPr>
          <w:ilvl w:val="0"/>
          <w:numId w:val="1"/>
        </w:numPr>
        <w:textAlignment w:val="baseline"/>
        <w:rPr>
          <w:rFonts w:ascii="Calibri" w:eastAsia="Times New Roman" w:hAnsi="Calibri" w:cs="Calibri"/>
          <w:b/>
          <w:bCs/>
          <w:color w:val="000000"/>
          <w:sz w:val="21"/>
          <w:szCs w:val="21"/>
        </w:rPr>
      </w:pPr>
      <w:r w:rsidRPr="00AF4E6E">
        <w:rPr>
          <w:rFonts w:ascii="Times New Roman" w:eastAsia="Times New Roman" w:hAnsi="Times New Roman" w:cs="Times New Roman"/>
          <w:b/>
          <w:bCs/>
          <w:color w:val="000000"/>
          <w:sz w:val="21"/>
          <w:szCs w:val="21"/>
          <w:shd w:val="clear" w:color="auto" w:fill="FFFFFF"/>
        </w:rPr>
        <w:t xml:space="preserve">Sharply increase funding targeted to key populations: </w:t>
      </w:r>
      <w:r w:rsidRPr="00AF4E6E">
        <w:rPr>
          <w:rFonts w:ascii="Times New Roman" w:eastAsia="Times New Roman" w:hAnsi="Times New Roman" w:cs="Times New Roman"/>
          <w:color w:val="000000"/>
          <w:sz w:val="21"/>
          <w:szCs w:val="21"/>
          <w:shd w:val="clear" w:color="auto" w:fill="FFFFFF"/>
        </w:rPr>
        <w:t xml:space="preserve">Donor and national government investments in key population-tailored HIV prevention and treatment programs are grossly inadequate in proportion to the HIV disease burden of these communities. </w:t>
      </w:r>
      <w:hyperlink r:id="rId27" w:history="1">
        <w:r w:rsidRPr="00AF4E6E">
          <w:rPr>
            <w:rFonts w:ascii="Times New Roman" w:eastAsia="Times New Roman" w:hAnsi="Times New Roman" w:cs="Times New Roman"/>
            <w:color w:val="0000FF"/>
            <w:sz w:val="21"/>
            <w:szCs w:val="21"/>
            <w:u w:val="single"/>
          </w:rPr>
          <w:t>A recent study</w:t>
        </w:r>
      </w:hyperlink>
      <w:r w:rsidRPr="00AF4E6E">
        <w:rPr>
          <w:rFonts w:ascii="Times New Roman" w:eastAsia="Times New Roman" w:hAnsi="Times New Roman" w:cs="Times New Roman"/>
          <w:color w:val="000000"/>
          <w:sz w:val="21"/>
          <w:szCs w:val="21"/>
        </w:rPr>
        <w:t xml:space="preserve"> reported that a mere 2% of overall HIV funding is targeted at key population communities. This is unacceptable. Donors must earmark funding and develop funding streams and mechanisms specific to </w:t>
      </w:r>
      <w:hyperlink r:id="rId28" w:history="1">
        <w:r w:rsidRPr="00F06707">
          <w:rPr>
            <w:rStyle w:val="Hyperlink"/>
            <w:rFonts w:ascii="Times New Roman" w:eastAsia="Times New Roman" w:hAnsi="Times New Roman" w:cs="Times New Roman"/>
            <w:sz w:val="21"/>
            <w:szCs w:val="21"/>
          </w:rPr>
          <w:t>key populations</w:t>
        </w:r>
        <w:r w:rsidR="00781324" w:rsidRPr="00F06707">
          <w:rPr>
            <w:rStyle w:val="Hyperlink"/>
            <w:rFonts w:ascii="Times New Roman" w:eastAsia="Times New Roman" w:hAnsi="Times New Roman" w:cs="Times New Roman"/>
            <w:sz w:val="21"/>
            <w:szCs w:val="21"/>
          </w:rPr>
          <w:t>-led</w:t>
        </w:r>
      </w:hyperlink>
      <w:r w:rsidR="00781324">
        <w:rPr>
          <w:rFonts w:ascii="Times New Roman" w:eastAsia="Times New Roman" w:hAnsi="Times New Roman" w:cs="Times New Roman"/>
          <w:color w:val="000000"/>
          <w:sz w:val="21"/>
          <w:szCs w:val="21"/>
        </w:rPr>
        <w:t xml:space="preserve"> organizations</w:t>
      </w:r>
      <w:r w:rsidRPr="00AF4E6E">
        <w:rPr>
          <w:rFonts w:ascii="Times New Roman" w:eastAsia="Times New Roman" w:hAnsi="Times New Roman" w:cs="Times New Roman"/>
          <w:color w:val="000000"/>
          <w:sz w:val="21"/>
          <w:szCs w:val="21"/>
        </w:rPr>
        <w:t>.</w:t>
      </w:r>
      <w:r w:rsidR="00F06707" w:rsidRPr="00F06707">
        <w:rPr>
          <w:rFonts w:ascii="Calibri" w:eastAsia="Times New Roman" w:hAnsi="Calibri" w:cs="Times New Roman"/>
          <w:color w:val="000000"/>
          <w:sz w:val="16"/>
          <w:szCs w:val="16"/>
        </w:rPr>
        <w:t xml:space="preserve"> </w:t>
      </w:r>
    </w:p>
    <w:p w14:paraId="185E4146" w14:textId="77777777" w:rsidR="00F43A67" w:rsidRPr="00AF4E6E" w:rsidRDefault="00F43A67" w:rsidP="00F43A67">
      <w:pPr>
        <w:numPr>
          <w:ilvl w:val="0"/>
          <w:numId w:val="2"/>
        </w:numPr>
        <w:textAlignment w:val="baseline"/>
        <w:rPr>
          <w:rFonts w:ascii="Calibri" w:eastAsia="Times New Roman" w:hAnsi="Calibri" w:cs="Calibri"/>
          <w:b/>
          <w:bCs/>
          <w:color w:val="000000"/>
          <w:sz w:val="21"/>
          <w:szCs w:val="21"/>
        </w:rPr>
      </w:pPr>
      <w:r w:rsidRPr="00AF4E6E">
        <w:rPr>
          <w:rFonts w:ascii="Times New Roman" w:eastAsia="Times New Roman" w:hAnsi="Times New Roman" w:cs="Times New Roman"/>
          <w:b/>
          <w:bCs/>
          <w:color w:val="000000"/>
          <w:sz w:val="21"/>
          <w:szCs w:val="21"/>
          <w:shd w:val="clear" w:color="auto" w:fill="FFFFFF"/>
        </w:rPr>
        <w:t>Put the last mile first</w:t>
      </w:r>
      <w:r w:rsidRPr="00AF4E6E">
        <w:rPr>
          <w:rFonts w:ascii="Times New Roman" w:eastAsia="Times New Roman" w:hAnsi="Times New Roman" w:cs="Times New Roman"/>
          <w:color w:val="000000"/>
          <w:sz w:val="21"/>
          <w:szCs w:val="21"/>
          <w:shd w:val="clear" w:color="auto" w:fill="FFFFFF"/>
        </w:rPr>
        <w:t>: Key populations already play a central role in ensuring the affordability and accessibility of HIV drugs and services for all, including people living at the margins of societies. Donors should recognize this by meaningfully and respectfully engaging with key populations to ensure tailored, evidence-informed, and rights-based sexual health services. They should review existing strategies to engage with key populations at all levels of decision-making and find ways to broaden and deepen these partnerships. Finally, donors should refrain from imposing unduly burdensome policies and targets that can undermine the ability of key population-led organizations and networks to do their work. </w:t>
      </w:r>
    </w:p>
    <w:p w14:paraId="72FAC74F" w14:textId="77777777" w:rsidR="00F43A67" w:rsidRPr="00AF4E6E" w:rsidRDefault="00F43A67" w:rsidP="00F43A67">
      <w:pPr>
        <w:numPr>
          <w:ilvl w:val="0"/>
          <w:numId w:val="2"/>
        </w:numPr>
        <w:textAlignment w:val="baseline"/>
        <w:rPr>
          <w:rFonts w:ascii="Calibri" w:eastAsia="Times New Roman" w:hAnsi="Calibri" w:cs="Calibri"/>
          <w:b/>
          <w:bCs/>
          <w:color w:val="000000"/>
          <w:sz w:val="21"/>
          <w:szCs w:val="21"/>
        </w:rPr>
      </w:pPr>
      <w:r w:rsidRPr="00AF4E6E">
        <w:rPr>
          <w:rFonts w:ascii="Times New Roman" w:eastAsia="Times New Roman" w:hAnsi="Times New Roman" w:cs="Times New Roman"/>
          <w:b/>
          <w:bCs/>
          <w:color w:val="000000"/>
          <w:sz w:val="21"/>
          <w:szCs w:val="21"/>
          <w:shd w:val="clear" w:color="auto" w:fill="FFFFFF"/>
        </w:rPr>
        <w:t xml:space="preserve">Remember our past: </w:t>
      </w:r>
      <w:r w:rsidRPr="00AF4E6E">
        <w:rPr>
          <w:rFonts w:ascii="Times New Roman" w:eastAsia="Times New Roman" w:hAnsi="Times New Roman" w:cs="Times New Roman"/>
          <w:color w:val="000000"/>
          <w:sz w:val="21"/>
          <w:szCs w:val="21"/>
          <w:shd w:val="clear" w:color="auto" w:fill="FFFFFF"/>
        </w:rPr>
        <w:t>We must not forget that HIV is about people. The principles of the Greater Involvement of People Living with HIV (GIPA) and “nothing for us without us” are critical elements of an effective and ethical HIV response. Donors, national governments, and civil society stakeholders should ensure that these principles are central to who key populations are and what we do, and to ensure our inclusion and visibility in programming and funding decisions.   </w:t>
      </w:r>
    </w:p>
    <w:p w14:paraId="19BD1A56" w14:textId="77777777" w:rsidR="00F43A67" w:rsidRPr="00AF4E6E" w:rsidRDefault="00F43A67" w:rsidP="00F43A67">
      <w:pPr>
        <w:rPr>
          <w:rFonts w:ascii="Times New Roman" w:eastAsia="Times New Roman" w:hAnsi="Times New Roman" w:cs="Times New Roman"/>
          <w:sz w:val="21"/>
          <w:szCs w:val="21"/>
        </w:rPr>
      </w:pPr>
    </w:p>
    <w:p w14:paraId="06A819CE" w14:textId="7015015C"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shd w:val="clear" w:color="auto" w:fill="FFFFFF"/>
        </w:rPr>
        <w:t xml:space="preserve">The </w:t>
      </w:r>
      <w:hyperlink r:id="rId29" w:history="1">
        <w:r w:rsidRPr="00AF4E6E">
          <w:rPr>
            <w:rStyle w:val="Hyperlink"/>
            <w:rFonts w:ascii="Times New Roman" w:eastAsia="Times New Roman" w:hAnsi="Times New Roman" w:cs="Times New Roman"/>
            <w:sz w:val="21"/>
            <w:szCs w:val="21"/>
            <w:shd w:val="clear" w:color="auto" w:fill="FFFFFF"/>
          </w:rPr>
          <w:t>HIV2020 Online Conference: Reclaiming the Global Response</w:t>
        </w:r>
      </w:hyperlink>
      <w:r w:rsidRPr="00AF4E6E">
        <w:rPr>
          <w:rFonts w:ascii="Times New Roman" w:eastAsia="Times New Roman" w:hAnsi="Times New Roman" w:cs="Times New Roman"/>
          <w:color w:val="000000"/>
          <w:sz w:val="21"/>
          <w:szCs w:val="21"/>
          <w:shd w:val="clear" w:color="auto" w:fill="FFFFFF"/>
        </w:rPr>
        <w:t xml:space="preserve">, which was co-organized by some of the global key population-led networks, is hosting its final event today on World AIDS Day. This conference is a successful example of how, when, and why key population communities, armed with the necessary knowledge, funding, skills, and experience, can lead collective efforts to address the HIV epidemic.   </w:t>
      </w:r>
      <w:r w:rsidRPr="00AF4E6E">
        <w:rPr>
          <w:rFonts w:ascii="Times New Roman" w:eastAsia="Times New Roman" w:hAnsi="Times New Roman" w:cs="Times New Roman"/>
          <w:color w:val="000000"/>
          <w:sz w:val="21"/>
          <w:szCs w:val="21"/>
        </w:rPr>
        <w:t> </w:t>
      </w:r>
    </w:p>
    <w:p w14:paraId="79F2AF07" w14:textId="77777777" w:rsidR="00F43A67" w:rsidRPr="00AF4E6E" w:rsidRDefault="00F43A67" w:rsidP="00F43A67">
      <w:pPr>
        <w:rPr>
          <w:rFonts w:ascii="Times New Roman" w:eastAsia="Times New Roman" w:hAnsi="Times New Roman" w:cs="Times New Roman"/>
          <w:sz w:val="21"/>
          <w:szCs w:val="21"/>
        </w:rPr>
      </w:pPr>
    </w:p>
    <w:p w14:paraId="6E318C69" w14:textId="77777777" w:rsidR="00F43A67" w:rsidRPr="00AF4E6E" w:rsidRDefault="00F43A67" w:rsidP="00F43A67">
      <w:pPr>
        <w:rPr>
          <w:rFonts w:ascii="Times New Roman" w:eastAsia="Times New Roman" w:hAnsi="Times New Roman" w:cs="Times New Roman"/>
          <w:sz w:val="21"/>
          <w:szCs w:val="21"/>
        </w:rPr>
      </w:pPr>
      <w:r w:rsidRPr="00AF4E6E">
        <w:rPr>
          <w:rFonts w:ascii="Times New Roman" w:eastAsia="Times New Roman" w:hAnsi="Times New Roman" w:cs="Times New Roman"/>
          <w:color w:val="000000"/>
          <w:sz w:val="21"/>
          <w:szCs w:val="21"/>
        </w:rPr>
        <w:t>As we approach 2021, we are poised to redouble our efforts to break down barriers to HIV prevention and treatment access for our communities, to fight for our human rights, and to work towards reclaiming our rightful role in leading the HIV response to counter the risks, threats, and crises that directly affect us. We look forward to doing so in coalition and in solidarity with our partners across the world.</w:t>
      </w:r>
    </w:p>
    <w:p w14:paraId="7DE4957F" w14:textId="77777777" w:rsidR="00F43A67" w:rsidRPr="00F43A67" w:rsidRDefault="00F43A67" w:rsidP="00F43A67">
      <w:pPr>
        <w:spacing w:after="240"/>
        <w:rPr>
          <w:rFonts w:ascii="Times New Roman" w:eastAsia="Times New Roman" w:hAnsi="Times New Roman" w:cs="Times New Roman"/>
        </w:rPr>
      </w:pPr>
      <w:r w:rsidRPr="00F43A67">
        <w:rPr>
          <w:rFonts w:ascii="Times New Roman" w:eastAsia="Times New Roman" w:hAnsi="Times New Roman" w:cs="Times New Roman"/>
        </w:rPr>
        <w:br/>
      </w:r>
      <w:r w:rsidRPr="00F43A67">
        <w:rPr>
          <w:rFonts w:ascii="Times New Roman" w:eastAsia="Times New Roman" w:hAnsi="Times New Roman" w:cs="Times New Roman"/>
        </w:rPr>
        <w:br/>
      </w:r>
    </w:p>
    <w:p w14:paraId="46A0C066" w14:textId="77777777" w:rsidR="004D2351" w:rsidRDefault="004D2351"/>
    <w:sectPr w:rsidR="004D2351" w:rsidSect="0075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8D20" w14:textId="77777777" w:rsidR="00196B68" w:rsidRDefault="00196B68" w:rsidP="00AF4E6E">
      <w:r>
        <w:separator/>
      </w:r>
    </w:p>
  </w:endnote>
  <w:endnote w:type="continuationSeparator" w:id="0">
    <w:p w14:paraId="3B4B7251" w14:textId="77777777" w:rsidR="00196B68" w:rsidRDefault="00196B68" w:rsidP="00AF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1446" w14:textId="77777777" w:rsidR="00196B68" w:rsidRDefault="00196B68" w:rsidP="00AF4E6E">
      <w:r>
        <w:separator/>
      </w:r>
    </w:p>
  </w:footnote>
  <w:footnote w:type="continuationSeparator" w:id="0">
    <w:p w14:paraId="019F8B66" w14:textId="77777777" w:rsidR="00196B68" w:rsidRDefault="00196B68" w:rsidP="00AF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52972"/>
    <w:multiLevelType w:val="multilevel"/>
    <w:tmpl w:val="72E6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96AC6"/>
    <w:multiLevelType w:val="multilevel"/>
    <w:tmpl w:val="0AD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7"/>
    <w:rsid w:val="00196B68"/>
    <w:rsid w:val="001F3E55"/>
    <w:rsid w:val="003013F5"/>
    <w:rsid w:val="003B5ADE"/>
    <w:rsid w:val="003C5CDB"/>
    <w:rsid w:val="004D2351"/>
    <w:rsid w:val="006715B5"/>
    <w:rsid w:val="006D2FFD"/>
    <w:rsid w:val="00750054"/>
    <w:rsid w:val="00781324"/>
    <w:rsid w:val="00AF4E6E"/>
    <w:rsid w:val="00B2005D"/>
    <w:rsid w:val="00C815E9"/>
    <w:rsid w:val="00DB600F"/>
    <w:rsid w:val="00EF0E10"/>
    <w:rsid w:val="00F00FB1"/>
    <w:rsid w:val="00F06707"/>
    <w:rsid w:val="00F4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622B"/>
  <w15:chartTrackingRefBased/>
  <w15:docId w15:val="{DB4F5273-ED4F-714D-A5AF-C779EF5F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3A67"/>
    <w:rPr>
      <w:color w:val="0000FF"/>
      <w:u w:val="single"/>
    </w:rPr>
  </w:style>
  <w:style w:type="character" w:styleId="UnresolvedMention">
    <w:name w:val="Unresolved Mention"/>
    <w:basedOn w:val="DefaultParagraphFont"/>
    <w:uiPriority w:val="99"/>
    <w:semiHidden/>
    <w:unhideWhenUsed/>
    <w:rsid w:val="00F43A67"/>
    <w:rPr>
      <w:color w:val="605E5C"/>
      <w:shd w:val="clear" w:color="auto" w:fill="E1DFDD"/>
    </w:rPr>
  </w:style>
  <w:style w:type="paragraph" w:styleId="FootnoteText">
    <w:name w:val="footnote text"/>
    <w:basedOn w:val="Normal"/>
    <w:link w:val="FootnoteTextChar"/>
    <w:uiPriority w:val="99"/>
    <w:semiHidden/>
    <w:unhideWhenUsed/>
    <w:rsid w:val="00AF4E6E"/>
    <w:rPr>
      <w:sz w:val="20"/>
      <w:szCs w:val="20"/>
    </w:rPr>
  </w:style>
  <w:style w:type="character" w:customStyle="1" w:styleId="FootnoteTextChar">
    <w:name w:val="Footnote Text Char"/>
    <w:basedOn w:val="DefaultParagraphFont"/>
    <w:link w:val="FootnoteText"/>
    <w:uiPriority w:val="99"/>
    <w:semiHidden/>
    <w:rsid w:val="00AF4E6E"/>
    <w:rPr>
      <w:sz w:val="20"/>
      <w:szCs w:val="20"/>
    </w:rPr>
  </w:style>
  <w:style w:type="character" w:styleId="FootnoteReference">
    <w:name w:val="footnote reference"/>
    <w:basedOn w:val="DefaultParagraphFont"/>
    <w:uiPriority w:val="99"/>
    <w:semiHidden/>
    <w:unhideWhenUsed/>
    <w:rsid w:val="00AF4E6E"/>
    <w:rPr>
      <w:vertAlign w:val="superscript"/>
    </w:rPr>
  </w:style>
  <w:style w:type="paragraph" w:styleId="BalloonText">
    <w:name w:val="Balloon Text"/>
    <w:basedOn w:val="Normal"/>
    <w:link w:val="BalloonTextChar"/>
    <w:uiPriority w:val="99"/>
    <w:semiHidden/>
    <w:unhideWhenUsed/>
    <w:rsid w:val="007813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3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73419">
      <w:bodyDiv w:val="1"/>
      <w:marLeft w:val="0"/>
      <w:marRight w:val="0"/>
      <w:marTop w:val="0"/>
      <w:marBottom w:val="0"/>
      <w:divBdr>
        <w:top w:val="none" w:sz="0" w:space="0" w:color="auto"/>
        <w:left w:val="none" w:sz="0" w:space="0" w:color="auto"/>
        <w:bottom w:val="none" w:sz="0" w:space="0" w:color="auto"/>
        <w:right w:val="none" w:sz="0" w:space="0" w:color="auto"/>
      </w:divBdr>
    </w:div>
    <w:div w:id="1221018873">
      <w:bodyDiv w:val="1"/>
      <w:marLeft w:val="0"/>
      <w:marRight w:val="0"/>
      <w:marTop w:val="0"/>
      <w:marBottom w:val="0"/>
      <w:divBdr>
        <w:top w:val="none" w:sz="0" w:space="0" w:color="auto"/>
        <w:left w:val="none" w:sz="0" w:space="0" w:color="auto"/>
        <w:bottom w:val="none" w:sz="0" w:space="0" w:color="auto"/>
        <w:right w:val="none" w:sz="0" w:space="0" w:color="auto"/>
      </w:divBdr>
    </w:div>
    <w:div w:id="19921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s://www.gnpplus.net" TargetMode="External"/><Relationship Id="rId26" Type="http://schemas.openxmlformats.org/officeDocument/2006/relationships/hyperlink" Target="https://www.unaids.org/en/resources/presscentre/featurestories/2020/september/20200928_new-hiv-infections-increasingly-among-key-populations" TargetMode="External"/><Relationship Id="rId3" Type="http://schemas.openxmlformats.org/officeDocument/2006/relationships/styles" Target="styles.xml"/><Relationship Id="rId21" Type="http://schemas.openxmlformats.org/officeDocument/2006/relationships/hyperlink" Target="https://transglobalactivism.or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gate.ngo" TargetMode="External"/><Relationship Id="rId25" Type="http://schemas.openxmlformats.org/officeDocument/2006/relationships/hyperlink" Target="https://www.unaids.org/en/resources/presscentre/pressreleaseandstatementarchive/2020/july/20200706_global-aids-report" TargetMode="External"/><Relationship Id="rId2" Type="http://schemas.openxmlformats.org/officeDocument/2006/relationships/numbering" Target="numbering.xml"/><Relationship Id="rId16" Type="http://schemas.openxmlformats.org/officeDocument/2006/relationships/hyperlink" Target="https://www.unaids.org/en/World_AIDS_Day" TargetMode="External"/><Relationship Id="rId20" Type="http://schemas.openxmlformats.org/officeDocument/2006/relationships/hyperlink" Target="https://www.yplusglobal.org/" TargetMode="External"/><Relationship Id="rId29" Type="http://schemas.openxmlformats.org/officeDocument/2006/relationships/hyperlink" Target="http://www.hiv2020.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pactglobal.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lhiv.org/" TargetMode="External"/><Relationship Id="rId28" Type="http://schemas.openxmlformats.org/officeDocument/2006/relationships/hyperlink" Target="https://www.unaids.org/sites/default/files/media_asset/25112019_UNAIDS_PCB45_Community-led-Response_EN.pdf" TargetMode="External"/><Relationship Id="rId10" Type="http://schemas.openxmlformats.org/officeDocument/2006/relationships/image" Target="media/image3.jpg"/><Relationship Id="rId19" Type="http://schemas.openxmlformats.org/officeDocument/2006/relationships/hyperlink" Target="https://www.nsw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inpud.net" TargetMode="External"/><Relationship Id="rId27" Type="http://schemas.openxmlformats.org/officeDocument/2006/relationships/hyperlink" Target="https://aidsfonds.org/news/new-study-funding-for-key-populations-affected-by-hiv-and-aids-way-off-tra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918E-31A8-1242-B49D-8EF7C26E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Tartaglione</dc:creator>
  <cp:keywords/>
  <dc:description/>
  <cp:lastModifiedBy>Mohan Sundararaj</cp:lastModifiedBy>
  <cp:revision>4</cp:revision>
  <dcterms:created xsi:type="dcterms:W3CDTF">2020-11-28T20:27:00Z</dcterms:created>
  <dcterms:modified xsi:type="dcterms:W3CDTF">2020-11-28T20:38:00Z</dcterms:modified>
</cp:coreProperties>
</file>